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32B8" w14:textId="0C86F15E" w:rsidR="000759C7" w:rsidRPr="00287E60" w:rsidRDefault="00883B3D" w:rsidP="000759C7">
      <w:pPr>
        <w:rPr>
          <w:rFonts w:ascii="Arial" w:hAnsi="Arial"/>
          <w:sz w:val="24"/>
        </w:rPr>
      </w:pPr>
      <w:r>
        <w:rPr>
          <w:rFonts w:ascii="Arial" w:hAnsi="Arial"/>
          <w:sz w:val="24"/>
        </w:rPr>
        <w:t xml:space="preserve">RESOLTUION </w:t>
      </w:r>
      <w:r w:rsidR="000759C7" w:rsidRPr="00287E60">
        <w:rPr>
          <w:rFonts w:ascii="Arial" w:hAnsi="Arial"/>
          <w:sz w:val="24"/>
        </w:rPr>
        <w:t>2026-05</w:t>
      </w:r>
      <w:r w:rsidR="00DD2123" w:rsidRPr="00287E60">
        <w:rPr>
          <w:rFonts w:ascii="Arial" w:hAnsi="Arial"/>
          <w:sz w:val="24"/>
        </w:rPr>
        <w:t xml:space="preserve"> Regarding </w:t>
      </w:r>
      <w:r w:rsidR="000759C7" w:rsidRPr="00287E60">
        <w:rPr>
          <w:rFonts w:ascii="Arial" w:hAnsi="Arial"/>
          <w:sz w:val="24"/>
        </w:rPr>
        <w:t>Fulfilling The Mission Of Specialized Services For Blind, Low</w:t>
      </w:r>
      <w:r w:rsidR="006634A2" w:rsidRPr="00287E60">
        <w:rPr>
          <w:rFonts w:ascii="Arial" w:hAnsi="Arial"/>
          <w:sz w:val="24"/>
        </w:rPr>
        <w:t>-</w:t>
      </w:r>
      <w:r w:rsidR="000759C7" w:rsidRPr="00287E60">
        <w:rPr>
          <w:rFonts w:ascii="Arial" w:hAnsi="Arial"/>
          <w:sz w:val="24"/>
        </w:rPr>
        <w:t>Vision, And</w:t>
      </w:r>
      <w:r w:rsidR="00DD2123" w:rsidRPr="00287E60">
        <w:rPr>
          <w:rFonts w:ascii="Arial" w:hAnsi="Arial"/>
          <w:sz w:val="24"/>
        </w:rPr>
        <w:t xml:space="preserve"> </w:t>
      </w:r>
      <w:r w:rsidR="00001574" w:rsidRPr="00287E60">
        <w:rPr>
          <w:rFonts w:ascii="Arial" w:hAnsi="Arial"/>
          <w:sz w:val="24"/>
        </w:rPr>
        <w:t>D</w:t>
      </w:r>
      <w:r w:rsidR="000759C7" w:rsidRPr="00287E60">
        <w:rPr>
          <w:rFonts w:ascii="Arial" w:hAnsi="Arial"/>
          <w:sz w:val="24"/>
        </w:rPr>
        <w:t>eaf</w:t>
      </w:r>
      <w:r w:rsidR="00DD2123" w:rsidRPr="00287E60">
        <w:rPr>
          <w:rFonts w:ascii="Arial" w:hAnsi="Arial"/>
          <w:sz w:val="24"/>
        </w:rPr>
        <w:t>-</w:t>
      </w:r>
      <w:r w:rsidR="000759C7" w:rsidRPr="00287E60">
        <w:rPr>
          <w:rFonts w:ascii="Arial" w:hAnsi="Arial"/>
          <w:sz w:val="24"/>
        </w:rPr>
        <w:t>Blind Californians At The Department Of Rehabilitation</w:t>
      </w:r>
    </w:p>
    <w:p w14:paraId="4EFA988F" w14:textId="77777777" w:rsidR="00001574" w:rsidRDefault="00001574" w:rsidP="000759C7">
      <w:pPr>
        <w:rPr>
          <w:rFonts w:ascii="Arial" w:hAnsi="Arial"/>
          <w:sz w:val="24"/>
        </w:rPr>
      </w:pPr>
    </w:p>
    <w:p w14:paraId="6F258A46" w14:textId="1A1AD58D" w:rsidR="00A2701D" w:rsidRDefault="00A2701D" w:rsidP="000759C7">
      <w:pPr>
        <w:rPr>
          <w:rFonts w:ascii="Arial" w:hAnsi="Arial"/>
          <w:sz w:val="24"/>
        </w:rPr>
      </w:pPr>
      <w:r>
        <w:rPr>
          <w:rFonts w:ascii="Arial" w:hAnsi="Arial"/>
          <w:sz w:val="24"/>
        </w:rPr>
        <w:t>Author: Patricia Leetz</w:t>
      </w:r>
    </w:p>
    <w:p w14:paraId="46891DAE" w14:textId="77777777" w:rsidR="00A2701D" w:rsidRPr="00287E60" w:rsidRDefault="00A2701D" w:rsidP="000759C7">
      <w:pPr>
        <w:rPr>
          <w:rFonts w:ascii="Arial" w:hAnsi="Arial"/>
          <w:sz w:val="24"/>
        </w:rPr>
      </w:pPr>
    </w:p>
    <w:p w14:paraId="4423C30A" w14:textId="417034C3" w:rsidR="000759C7" w:rsidRPr="00287E60" w:rsidRDefault="000759C7" w:rsidP="000759C7">
      <w:pPr>
        <w:rPr>
          <w:rFonts w:ascii="Arial" w:hAnsi="Arial"/>
          <w:sz w:val="24"/>
        </w:rPr>
      </w:pPr>
      <w:r w:rsidRPr="00287E60">
        <w:rPr>
          <w:rFonts w:ascii="Arial" w:hAnsi="Arial"/>
          <w:sz w:val="24"/>
        </w:rPr>
        <w:t xml:space="preserve">WHEREAS, the </w:t>
      </w:r>
      <w:r w:rsidR="00001574" w:rsidRPr="00287E60">
        <w:rPr>
          <w:rFonts w:ascii="Arial" w:hAnsi="Arial"/>
          <w:sz w:val="24"/>
        </w:rPr>
        <w:t xml:space="preserve">California </w:t>
      </w:r>
      <w:r w:rsidRPr="00287E60">
        <w:rPr>
          <w:rFonts w:ascii="Arial" w:hAnsi="Arial"/>
          <w:sz w:val="24"/>
        </w:rPr>
        <w:t xml:space="preserve">Department of Rehabilitation </w:t>
      </w:r>
      <w:r w:rsidR="005A5BB5" w:rsidRPr="00287E60">
        <w:rPr>
          <w:rFonts w:ascii="Arial" w:hAnsi="Arial"/>
          <w:sz w:val="24"/>
        </w:rPr>
        <w:t xml:space="preserve">(DOR) </w:t>
      </w:r>
      <w:r w:rsidRPr="00287E60">
        <w:rPr>
          <w:rFonts w:ascii="Arial" w:hAnsi="Arial"/>
          <w:sz w:val="24"/>
        </w:rPr>
        <w:t xml:space="preserve">has identified a critical deficiency in staffing and procurement capacity, necessitating a $60 million Budget </w:t>
      </w:r>
      <w:proofErr w:type="gramStart"/>
      <w:r w:rsidRPr="00287E60">
        <w:rPr>
          <w:rFonts w:ascii="Arial" w:hAnsi="Arial"/>
          <w:sz w:val="24"/>
        </w:rPr>
        <w:t>Change Proposal</w:t>
      </w:r>
      <w:proofErr w:type="gramEnd"/>
      <w:r w:rsidRPr="00287E60">
        <w:rPr>
          <w:rFonts w:ascii="Arial" w:hAnsi="Arial"/>
          <w:sz w:val="24"/>
        </w:rPr>
        <w:t xml:space="preserve"> (BCP) to fund 57 new frontline and procurement staff; and</w:t>
      </w:r>
    </w:p>
    <w:p w14:paraId="603E6625" w14:textId="77777777" w:rsidR="003E0568" w:rsidRPr="00287E60" w:rsidRDefault="003E0568" w:rsidP="000759C7">
      <w:pPr>
        <w:rPr>
          <w:rFonts w:ascii="Arial" w:hAnsi="Arial"/>
          <w:sz w:val="24"/>
        </w:rPr>
      </w:pPr>
    </w:p>
    <w:p w14:paraId="2AFE3CC3" w14:textId="786DAE31" w:rsidR="000759C7" w:rsidRPr="00287E60" w:rsidRDefault="000759C7" w:rsidP="000759C7">
      <w:pPr>
        <w:rPr>
          <w:rFonts w:ascii="Arial" w:hAnsi="Arial"/>
          <w:sz w:val="24"/>
        </w:rPr>
      </w:pPr>
      <w:r w:rsidRPr="00287E60">
        <w:rPr>
          <w:rFonts w:ascii="Arial" w:hAnsi="Arial"/>
          <w:sz w:val="24"/>
        </w:rPr>
        <w:t xml:space="preserve">WHEREAS, this </w:t>
      </w:r>
      <w:r w:rsidR="00462AC1" w:rsidRPr="00287E60">
        <w:rPr>
          <w:rFonts w:ascii="Arial" w:hAnsi="Arial"/>
          <w:sz w:val="24"/>
        </w:rPr>
        <w:t>long-time</w:t>
      </w:r>
      <w:r w:rsidR="00E3172F" w:rsidRPr="00287E60">
        <w:rPr>
          <w:rFonts w:ascii="Arial" w:hAnsi="Arial"/>
          <w:sz w:val="24"/>
        </w:rPr>
        <w:t xml:space="preserve"> </w:t>
      </w:r>
      <w:r w:rsidRPr="00287E60">
        <w:rPr>
          <w:rFonts w:ascii="Arial" w:hAnsi="Arial"/>
          <w:sz w:val="24"/>
        </w:rPr>
        <w:t>staffing shortage has resulted in years of service delays that directly hinder the ability of blind, low-vision, and Deaf</w:t>
      </w:r>
      <w:r w:rsidR="00DD2123" w:rsidRPr="00287E60">
        <w:rPr>
          <w:rFonts w:ascii="Arial" w:hAnsi="Arial"/>
          <w:sz w:val="24"/>
        </w:rPr>
        <w:t>-</w:t>
      </w:r>
      <w:r w:rsidRPr="00287E60">
        <w:rPr>
          <w:rFonts w:ascii="Arial" w:hAnsi="Arial"/>
          <w:sz w:val="24"/>
        </w:rPr>
        <w:t>Blind Californians to obtain the</w:t>
      </w:r>
      <w:r w:rsidR="0010435E" w:rsidRPr="00287E60">
        <w:rPr>
          <w:rFonts w:ascii="Arial" w:hAnsi="Arial"/>
          <w:sz w:val="24"/>
        </w:rPr>
        <w:t xml:space="preserve"> adequate </w:t>
      </w:r>
      <w:r w:rsidRPr="00287E60">
        <w:rPr>
          <w:rFonts w:ascii="Arial" w:hAnsi="Arial"/>
          <w:sz w:val="24"/>
        </w:rPr>
        <w:t>training and technology necessary for competitive employment; and</w:t>
      </w:r>
    </w:p>
    <w:p w14:paraId="30D558F2" w14:textId="77777777" w:rsidR="00250A2A" w:rsidRPr="00287E60" w:rsidRDefault="00250A2A" w:rsidP="000759C7">
      <w:pPr>
        <w:rPr>
          <w:rFonts w:ascii="Arial" w:hAnsi="Arial"/>
          <w:sz w:val="24"/>
        </w:rPr>
      </w:pPr>
    </w:p>
    <w:p w14:paraId="766DCE6B" w14:textId="104C5FF4" w:rsidR="000759C7" w:rsidRPr="00287E60" w:rsidRDefault="000759C7" w:rsidP="000759C7">
      <w:pPr>
        <w:rPr>
          <w:rFonts w:ascii="Arial" w:hAnsi="Arial"/>
          <w:sz w:val="24"/>
        </w:rPr>
      </w:pPr>
      <w:r w:rsidRPr="00287E60">
        <w:rPr>
          <w:rFonts w:ascii="Arial" w:hAnsi="Arial"/>
          <w:sz w:val="24"/>
        </w:rPr>
        <w:t>WHEREAS, continuous</w:t>
      </w:r>
      <w:r w:rsidR="00250A2A" w:rsidRPr="00287E60">
        <w:rPr>
          <w:rFonts w:ascii="Arial" w:hAnsi="Arial"/>
          <w:sz w:val="24"/>
        </w:rPr>
        <w:t>ly-</w:t>
      </w:r>
      <w:r w:rsidRPr="00287E60">
        <w:rPr>
          <w:rFonts w:ascii="Arial" w:hAnsi="Arial"/>
          <w:sz w:val="24"/>
        </w:rPr>
        <w:t>updated peer-reviewed research from the National Research and Training Center on Blindness and Low Vision (NRTC) at Mississippi State University, specifically the work of Dr. Michele McDonnall in "Does Vocational Rehabilitation Agency Structure Matter?", concludes that the primary driver of successful employment outcomes for blind, low-vision, and Deaf</w:t>
      </w:r>
      <w:r w:rsidR="00DD2123" w:rsidRPr="00287E60">
        <w:rPr>
          <w:rFonts w:ascii="Arial" w:hAnsi="Arial"/>
          <w:sz w:val="24"/>
        </w:rPr>
        <w:t>-</w:t>
      </w:r>
      <w:r w:rsidRPr="00287E60">
        <w:rPr>
          <w:rFonts w:ascii="Arial" w:hAnsi="Arial"/>
          <w:sz w:val="24"/>
        </w:rPr>
        <w:t>Blind clients is being served by separate, specialized vocational rehabilitation models</w:t>
      </w:r>
      <w:r w:rsidR="00C82B24" w:rsidRPr="00287E60">
        <w:rPr>
          <w:rFonts w:ascii="Arial" w:hAnsi="Arial"/>
          <w:sz w:val="24"/>
        </w:rPr>
        <w:t xml:space="preserve"> rather than </w:t>
      </w:r>
      <w:r w:rsidR="00737116" w:rsidRPr="00287E60">
        <w:rPr>
          <w:rFonts w:ascii="Arial" w:hAnsi="Arial"/>
          <w:sz w:val="24"/>
        </w:rPr>
        <w:t>generic rehabilitation</w:t>
      </w:r>
      <w:r w:rsidRPr="00287E60">
        <w:rPr>
          <w:rFonts w:ascii="Arial" w:hAnsi="Arial"/>
          <w:sz w:val="24"/>
        </w:rPr>
        <w:t>; and</w:t>
      </w:r>
    </w:p>
    <w:p w14:paraId="02B956EF" w14:textId="77777777" w:rsidR="00737116" w:rsidRPr="00287E60" w:rsidRDefault="00737116" w:rsidP="000759C7">
      <w:pPr>
        <w:rPr>
          <w:rFonts w:ascii="Arial" w:hAnsi="Arial"/>
          <w:sz w:val="24"/>
        </w:rPr>
      </w:pPr>
    </w:p>
    <w:p w14:paraId="6D94C6F2" w14:textId="5A25E735" w:rsidR="000759C7" w:rsidRPr="00287E60" w:rsidRDefault="000759C7" w:rsidP="000759C7">
      <w:pPr>
        <w:rPr>
          <w:rFonts w:ascii="Arial" w:hAnsi="Arial"/>
          <w:sz w:val="24"/>
        </w:rPr>
      </w:pPr>
      <w:r w:rsidRPr="00287E60">
        <w:rPr>
          <w:rFonts w:ascii="Arial" w:hAnsi="Arial"/>
          <w:sz w:val="24"/>
        </w:rPr>
        <w:t>WHEREAS,</w:t>
      </w:r>
      <w:r w:rsidR="00737116" w:rsidRPr="00287E60">
        <w:rPr>
          <w:rFonts w:ascii="Arial" w:hAnsi="Arial"/>
          <w:sz w:val="24"/>
        </w:rPr>
        <w:t xml:space="preserve"> the NRTC </w:t>
      </w:r>
      <w:r w:rsidRPr="00287E60">
        <w:rPr>
          <w:rFonts w:ascii="Arial" w:hAnsi="Arial"/>
          <w:sz w:val="24"/>
        </w:rPr>
        <w:t>research further concludes</w:t>
      </w:r>
      <w:r w:rsidR="002F706A" w:rsidRPr="00287E60">
        <w:rPr>
          <w:rFonts w:ascii="Arial" w:hAnsi="Arial"/>
          <w:sz w:val="24"/>
        </w:rPr>
        <w:t xml:space="preserve"> that blind </w:t>
      </w:r>
      <w:r w:rsidRPr="00287E60">
        <w:rPr>
          <w:rFonts w:ascii="Arial" w:hAnsi="Arial"/>
          <w:sz w:val="24"/>
        </w:rPr>
        <w:t>clients require more intensive, individualized services and a significantly longer duration of time on a caseload compared to other vocational rehabilitation cases; and</w:t>
      </w:r>
    </w:p>
    <w:p w14:paraId="341277F3" w14:textId="77777777" w:rsidR="002F706A" w:rsidRPr="00287E60" w:rsidRDefault="002F706A" w:rsidP="000759C7">
      <w:pPr>
        <w:rPr>
          <w:rFonts w:ascii="Arial" w:hAnsi="Arial"/>
          <w:sz w:val="24"/>
        </w:rPr>
      </w:pPr>
    </w:p>
    <w:p w14:paraId="7FA1174A" w14:textId="7CA61532" w:rsidR="000759C7" w:rsidRPr="00287E60" w:rsidRDefault="000759C7" w:rsidP="000759C7">
      <w:pPr>
        <w:rPr>
          <w:rFonts w:ascii="Arial" w:hAnsi="Arial"/>
          <w:sz w:val="24"/>
        </w:rPr>
      </w:pPr>
      <w:r w:rsidRPr="00287E60">
        <w:rPr>
          <w:rFonts w:ascii="Arial" w:hAnsi="Arial"/>
          <w:sz w:val="24"/>
        </w:rPr>
        <w:t xml:space="preserve">WHEREAS, the specialized mandate of SB 105, implemented in </w:t>
      </w:r>
      <w:r w:rsidR="00462AC1" w:rsidRPr="00287E60">
        <w:rPr>
          <w:rFonts w:ascii="Arial" w:hAnsi="Arial"/>
          <w:sz w:val="24"/>
        </w:rPr>
        <w:t>2003, requires</w:t>
      </w:r>
      <w:r w:rsidR="008D5D2B" w:rsidRPr="00287E60">
        <w:rPr>
          <w:rFonts w:ascii="Arial" w:hAnsi="Arial"/>
          <w:sz w:val="24"/>
        </w:rPr>
        <w:t xml:space="preserve"> </w:t>
      </w:r>
      <w:r w:rsidR="00E53125" w:rsidRPr="00287E60">
        <w:rPr>
          <w:rFonts w:ascii="Arial" w:hAnsi="Arial"/>
          <w:sz w:val="24"/>
        </w:rPr>
        <w:t xml:space="preserve">an effective system </w:t>
      </w:r>
      <w:r w:rsidRPr="00287E60">
        <w:rPr>
          <w:rFonts w:ascii="Arial" w:hAnsi="Arial"/>
          <w:sz w:val="24"/>
        </w:rPr>
        <w:t xml:space="preserve">of </w:t>
      </w:r>
      <w:r w:rsidR="009A0543" w:rsidRPr="00287E60">
        <w:rPr>
          <w:rFonts w:ascii="Arial" w:hAnsi="Arial"/>
          <w:sz w:val="24"/>
        </w:rPr>
        <w:t xml:space="preserve">blind specialists </w:t>
      </w:r>
      <w:r w:rsidRPr="00287E60">
        <w:rPr>
          <w:rFonts w:ascii="Arial" w:hAnsi="Arial"/>
          <w:sz w:val="24"/>
        </w:rPr>
        <w:t xml:space="preserve">that stood for over twenty years; yet, in 2024, the </w:t>
      </w:r>
      <w:r w:rsidR="006634A2" w:rsidRPr="00287E60">
        <w:rPr>
          <w:rFonts w:ascii="Arial" w:hAnsi="Arial"/>
          <w:sz w:val="24"/>
        </w:rPr>
        <w:t xml:space="preserve">DOR </w:t>
      </w:r>
      <w:r w:rsidRPr="00287E60">
        <w:rPr>
          <w:rFonts w:ascii="Arial" w:hAnsi="Arial"/>
          <w:sz w:val="24"/>
        </w:rPr>
        <w:t xml:space="preserve">broke this two-decade precedent by diverting Blind Field Services staff to serve generalist caseloads, a regression that has created an unsustainable burden and invites further </w:t>
      </w:r>
      <w:r w:rsidR="00B22A5C" w:rsidRPr="00287E60">
        <w:rPr>
          <w:rFonts w:ascii="Arial" w:hAnsi="Arial"/>
          <w:sz w:val="24"/>
        </w:rPr>
        <w:t xml:space="preserve">blind </w:t>
      </w:r>
      <w:r w:rsidRPr="00287E60">
        <w:rPr>
          <w:rFonts w:ascii="Arial" w:hAnsi="Arial"/>
          <w:sz w:val="24"/>
        </w:rPr>
        <w:t>service delays; and</w:t>
      </w:r>
    </w:p>
    <w:p w14:paraId="4FAC51E5" w14:textId="77777777" w:rsidR="00756AC9" w:rsidRPr="00287E60" w:rsidRDefault="00756AC9" w:rsidP="000759C7">
      <w:pPr>
        <w:rPr>
          <w:rFonts w:ascii="Arial" w:hAnsi="Arial"/>
          <w:sz w:val="24"/>
        </w:rPr>
      </w:pPr>
    </w:p>
    <w:p w14:paraId="620768F1" w14:textId="7B23CF44" w:rsidR="000759C7" w:rsidRPr="00287E60" w:rsidRDefault="000759C7" w:rsidP="000759C7">
      <w:pPr>
        <w:rPr>
          <w:rFonts w:ascii="Arial" w:hAnsi="Arial"/>
          <w:sz w:val="24"/>
        </w:rPr>
      </w:pPr>
      <w:r w:rsidRPr="00287E60">
        <w:rPr>
          <w:rFonts w:ascii="Arial" w:hAnsi="Arial"/>
          <w:sz w:val="24"/>
        </w:rPr>
        <w:t>WHEREAS, experienced vocational rehabilitation counselors who have served both Blind Field Services and generalist caseloads confirm that the time required to serve blind, low-vision, and Deaf</w:t>
      </w:r>
      <w:r w:rsidR="00DD2123" w:rsidRPr="00287E60">
        <w:rPr>
          <w:rFonts w:ascii="Arial" w:hAnsi="Arial"/>
          <w:sz w:val="24"/>
        </w:rPr>
        <w:t>-</w:t>
      </w:r>
      <w:r w:rsidRPr="00287E60">
        <w:rPr>
          <w:rFonts w:ascii="Arial" w:hAnsi="Arial"/>
          <w:sz w:val="24"/>
        </w:rPr>
        <w:t>Blind clients is substantially higher, noting that a Blind Field Services caseload of 80 individuals is equivalent to a generalist caseload of 160 individuals; and</w:t>
      </w:r>
    </w:p>
    <w:p w14:paraId="446F6A24" w14:textId="77777777" w:rsidR="001541A2" w:rsidRPr="00287E60" w:rsidRDefault="001541A2" w:rsidP="000759C7">
      <w:pPr>
        <w:rPr>
          <w:rFonts w:ascii="Arial" w:hAnsi="Arial"/>
          <w:sz w:val="24"/>
        </w:rPr>
      </w:pPr>
    </w:p>
    <w:p w14:paraId="5151D784" w14:textId="654A4A88" w:rsidR="000759C7" w:rsidRPr="00287E60" w:rsidRDefault="000759C7" w:rsidP="000759C7">
      <w:pPr>
        <w:rPr>
          <w:rFonts w:ascii="Arial" w:hAnsi="Arial"/>
          <w:sz w:val="24"/>
        </w:rPr>
      </w:pPr>
      <w:r w:rsidRPr="00287E60">
        <w:rPr>
          <w:rFonts w:ascii="Arial" w:hAnsi="Arial"/>
          <w:sz w:val="24"/>
        </w:rPr>
        <w:t xml:space="preserve">WHEREAS, in November 2025, it was reported to the </w:t>
      </w:r>
      <w:r w:rsidR="00F06ECD" w:rsidRPr="00287E60">
        <w:rPr>
          <w:rFonts w:ascii="Arial" w:hAnsi="Arial"/>
          <w:sz w:val="24"/>
        </w:rPr>
        <w:t xml:space="preserve">DOR </w:t>
      </w:r>
      <w:r w:rsidRPr="00287E60">
        <w:rPr>
          <w:rFonts w:ascii="Arial" w:hAnsi="Arial"/>
          <w:sz w:val="24"/>
        </w:rPr>
        <w:t xml:space="preserve">Blind Advisory Committee that a drastic </w:t>
      </w:r>
      <w:r w:rsidR="000B5003" w:rsidRPr="00287E60">
        <w:rPr>
          <w:rFonts w:ascii="Arial" w:hAnsi="Arial"/>
          <w:sz w:val="24"/>
        </w:rPr>
        <w:t xml:space="preserve">caseload </w:t>
      </w:r>
      <w:r w:rsidRPr="00287E60">
        <w:rPr>
          <w:rFonts w:ascii="Arial" w:hAnsi="Arial"/>
          <w:sz w:val="24"/>
        </w:rPr>
        <w:t>imbalance exists where some Blind Field Services staff carry over 100 cases while others carry 50</w:t>
      </w:r>
      <w:r w:rsidR="00DD2123" w:rsidRPr="00287E60">
        <w:rPr>
          <w:rFonts w:ascii="Arial" w:hAnsi="Arial"/>
          <w:sz w:val="24"/>
        </w:rPr>
        <w:t>,</w:t>
      </w:r>
      <w:r w:rsidRPr="00287E60">
        <w:rPr>
          <w:rFonts w:ascii="Arial" w:hAnsi="Arial"/>
          <w:sz w:val="24"/>
        </w:rPr>
        <w:t xml:space="preserve"> </w:t>
      </w:r>
      <w:r w:rsidR="00DD2123" w:rsidRPr="00287E60">
        <w:rPr>
          <w:rFonts w:ascii="Arial" w:hAnsi="Arial"/>
          <w:sz w:val="24"/>
        </w:rPr>
        <w:t>y</w:t>
      </w:r>
      <w:r w:rsidRPr="00287E60">
        <w:rPr>
          <w:rFonts w:ascii="Arial" w:hAnsi="Arial"/>
          <w:sz w:val="24"/>
        </w:rPr>
        <w:t xml:space="preserve">et the </w:t>
      </w:r>
      <w:r w:rsidR="006634A2" w:rsidRPr="00287E60">
        <w:rPr>
          <w:rFonts w:ascii="Arial" w:hAnsi="Arial"/>
          <w:sz w:val="24"/>
        </w:rPr>
        <w:t xml:space="preserve">DOR </w:t>
      </w:r>
      <w:r w:rsidRPr="00287E60">
        <w:rPr>
          <w:rFonts w:ascii="Arial" w:hAnsi="Arial"/>
          <w:sz w:val="24"/>
        </w:rPr>
        <w:t>has neglected to prioritize the internal redistribution of these specialized cases amongst Blind Field Services; and</w:t>
      </w:r>
    </w:p>
    <w:p w14:paraId="35C90BA5" w14:textId="77777777" w:rsidR="00CD59FD" w:rsidRPr="00287E60" w:rsidRDefault="00CD59FD" w:rsidP="000759C7">
      <w:pPr>
        <w:rPr>
          <w:rFonts w:ascii="Arial" w:hAnsi="Arial"/>
          <w:sz w:val="24"/>
        </w:rPr>
      </w:pPr>
    </w:p>
    <w:p w14:paraId="4BC5C75B" w14:textId="02955420" w:rsidR="000759C7" w:rsidRPr="00287E60" w:rsidRDefault="000759C7" w:rsidP="000759C7">
      <w:pPr>
        <w:rPr>
          <w:rFonts w:ascii="Arial" w:hAnsi="Arial"/>
          <w:sz w:val="24"/>
        </w:rPr>
      </w:pPr>
      <w:r w:rsidRPr="00287E60">
        <w:rPr>
          <w:rFonts w:ascii="Arial" w:hAnsi="Arial"/>
          <w:sz w:val="24"/>
        </w:rPr>
        <w:t>WHEREAS, successful client outcomes are historically driven by a lean administrative model that prioritizes field expertise and direct client interaction; therefore, budget allocations must be directed toward frontline and procurement staff rather than expanding upper-management bureaucracy; and</w:t>
      </w:r>
    </w:p>
    <w:p w14:paraId="707CA659" w14:textId="77777777" w:rsidR="00430871" w:rsidRPr="00287E60" w:rsidRDefault="00430871" w:rsidP="000759C7">
      <w:pPr>
        <w:rPr>
          <w:rFonts w:ascii="Arial" w:hAnsi="Arial"/>
          <w:sz w:val="24"/>
        </w:rPr>
      </w:pPr>
    </w:p>
    <w:p w14:paraId="7D7DD72E" w14:textId="4C071DA2" w:rsidR="000759C7" w:rsidRPr="00287E60" w:rsidRDefault="000759C7" w:rsidP="000759C7">
      <w:pPr>
        <w:rPr>
          <w:rFonts w:ascii="Arial" w:hAnsi="Arial"/>
          <w:sz w:val="24"/>
        </w:rPr>
      </w:pPr>
      <w:r w:rsidRPr="00287E60">
        <w:rPr>
          <w:rFonts w:ascii="Arial" w:hAnsi="Arial"/>
          <w:sz w:val="24"/>
        </w:rPr>
        <w:t>WHEREAS, there is concern that current reporting within the AWARE database presents an incomplete picture, specifically, that generalist outcomes may be included within Blind Field Services data, creating an illusion of success that does not accurately reflect the true, year-over-year employment outcomes of the community</w:t>
      </w:r>
      <w:r w:rsidR="00DD2123" w:rsidRPr="00287E60">
        <w:rPr>
          <w:rFonts w:ascii="Arial" w:hAnsi="Arial"/>
          <w:sz w:val="24"/>
        </w:rPr>
        <w:t>: Now, therefore,</w:t>
      </w:r>
    </w:p>
    <w:p w14:paraId="64693E2F" w14:textId="77777777" w:rsidR="00D9457A" w:rsidRPr="00287E60" w:rsidRDefault="00D9457A" w:rsidP="000759C7">
      <w:pPr>
        <w:rPr>
          <w:rFonts w:ascii="Arial" w:hAnsi="Arial"/>
          <w:sz w:val="24"/>
        </w:rPr>
      </w:pPr>
    </w:p>
    <w:p w14:paraId="1A29B0ED" w14:textId="72B97C5E" w:rsidR="00C57976" w:rsidRPr="00287E60" w:rsidRDefault="000759C7" w:rsidP="000759C7">
      <w:pPr>
        <w:rPr>
          <w:rFonts w:ascii="Arial" w:hAnsi="Arial"/>
          <w:sz w:val="24"/>
        </w:rPr>
      </w:pPr>
      <w:r w:rsidRPr="00287E60">
        <w:rPr>
          <w:rFonts w:ascii="Arial" w:hAnsi="Arial"/>
          <w:sz w:val="24"/>
        </w:rPr>
        <w:t>BE IT</w:t>
      </w:r>
      <w:r w:rsidR="006F26AC" w:rsidRPr="00287E60">
        <w:rPr>
          <w:rFonts w:ascii="Arial" w:hAnsi="Arial"/>
          <w:sz w:val="24"/>
        </w:rPr>
        <w:t xml:space="preserve"> </w:t>
      </w:r>
      <w:r w:rsidRPr="00287E60">
        <w:rPr>
          <w:rFonts w:ascii="Arial" w:hAnsi="Arial"/>
          <w:sz w:val="24"/>
        </w:rPr>
        <w:t xml:space="preserve">RESOLVED that the National Federation of the Blind of California (NFBC), in hybrid </w:t>
      </w:r>
      <w:r w:rsidR="00DD2123" w:rsidRPr="00287E60">
        <w:rPr>
          <w:rFonts w:ascii="Arial" w:hAnsi="Arial"/>
          <w:sz w:val="24"/>
        </w:rPr>
        <w:t>C</w:t>
      </w:r>
      <w:r w:rsidRPr="00287E60">
        <w:rPr>
          <w:rFonts w:ascii="Arial" w:hAnsi="Arial"/>
          <w:sz w:val="24"/>
        </w:rPr>
        <w:t>onvention assembled this 15th day of March, 2026,</w:t>
      </w:r>
      <w:r w:rsidR="0063369C" w:rsidRPr="00287E60">
        <w:rPr>
          <w:rFonts w:ascii="Arial" w:hAnsi="Arial"/>
          <w:sz w:val="24"/>
        </w:rPr>
        <w:t xml:space="preserve"> in the </w:t>
      </w:r>
      <w:r w:rsidR="00DD2123" w:rsidRPr="00287E60">
        <w:rPr>
          <w:rFonts w:ascii="Arial" w:hAnsi="Arial"/>
          <w:sz w:val="24"/>
        </w:rPr>
        <w:t>c</w:t>
      </w:r>
      <w:r w:rsidR="0063369C" w:rsidRPr="00287E60">
        <w:rPr>
          <w:rFonts w:ascii="Arial" w:hAnsi="Arial"/>
          <w:sz w:val="24"/>
        </w:rPr>
        <w:t xml:space="preserve">ity of Anaheim, </w:t>
      </w:r>
      <w:r w:rsidRPr="00287E60">
        <w:rPr>
          <w:rFonts w:ascii="Arial" w:hAnsi="Arial"/>
          <w:sz w:val="24"/>
        </w:rPr>
        <w:t xml:space="preserve"> strongly urges the California State Legislature to approve the $60 million Budget Change Proposal to support fortification across the</w:t>
      </w:r>
      <w:r w:rsidR="002D6F1A" w:rsidRPr="00287E60">
        <w:rPr>
          <w:rFonts w:ascii="Arial" w:hAnsi="Arial"/>
          <w:sz w:val="24"/>
        </w:rPr>
        <w:t xml:space="preserve"> DOR</w:t>
      </w:r>
      <w:r w:rsidRPr="00287E60">
        <w:rPr>
          <w:rFonts w:ascii="Arial" w:hAnsi="Arial"/>
          <w:sz w:val="24"/>
        </w:rPr>
        <w:t>; specifically,</w:t>
      </w:r>
      <w:r w:rsidR="00DC0CEC" w:rsidRPr="00287E60">
        <w:rPr>
          <w:rFonts w:ascii="Arial" w:hAnsi="Arial"/>
          <w:sz w:val="24"/>
        </w:rPr>
        <w:t xml:space="preserve"> this organization </w:t>
      </w:r>
      <w:r w:rsidRPr="00287E60">
        <w:rPr>
          <w:rFonts w:ascii="Arial" w:hAnsi="Arial"/>
          <w:sz w:val="24"/>
        </w:rPr>
        <w:t>strongly urge</w:t>
      </w:r>
      <w:r w:rsidR="00DC0CEC" w:rsidRPr="00287E60">
        <w:rPr>
          <w:rFonts w:ascii="Arial" w:hAnsi="Arial"/>
          <w:sz w:val="24"/>
        </w:rPr>
        <w:t>s</w:t>
      </w:r>
      <w:r w:rsidRPr="00287E60">
        <w:rPr>
          <w:rFonts w:ascii="Arial" w:hAnsi="Arial"/>
          <w:sz w:val="24"/>
        </w:rPr>
        <w:t xml:space="preserve"> that frontline and procurement staff within Blind Field Services be bolstered as a necessity. This action is essential to fulfill the SB 105 mandate and ensure that no constituent served by Blind Field Services is ever again underserved; and </w:t>
      </w:r>
    </w:p>
    <w:p w14:paraId="469B7724" w14:textId="77777777" w:rsidR="00C57976" w:rsidRPr="00287E60" w:rsidRDefault="00C57976" w:rsidP="000759C7">
      <w:pPr>
        <w:rPr>
          <w:rFonts w:ascii="Arial" w:hAnsi="Arial"/>
          <w:sz w:val="24"/>
        </w:rPr>
      </w:pPr>
    </w:p>
    <w:p w14:paraId="0210031F" w14:textId="4FA57F1D" w:rsidR="0017692D" w:rsidRPr="00287E60" w:rsidRDefault="006634A2" w:rsidP="000759C7">
      <w:pPr>
        <w:rPr>
          <w:rFonts w:ascii="Arial" w:hAnsi="Arial"/>
          <w:sz w:val="24"/>
        </w:rPr>
      </w:pPr>
      <w:r w:rsidRPr="00287E60">
        <w:rPr>
          <w:rFonts w:ascii="Arial" w:hAnsi="Arial"/>
          <w:sz w:val="24"/>
        </w:rPr>
        <w:t xml:space="preserve">BE IT FURTHER RESOLVED </w:t>
      </w:r>
      <w:r w:rsidR="000759C7" w:rsidRPr="00287E60">
        <w:rPr>
          <w:rFonts w:ascii="Arial" w:hAnsi="Arial"/>
          <w:sz w:val="24"/>
        </w:rPr>
        <w:t>that</w:t>
      </w:r>
      <w:r w:rsidR="0080313E" w:rsidRPr="00287E60">
        <w:rPr>
          <w:rFonts w:ascii="Arial" w:hAnsi="Arial"/>
          <w:sz w:val="24"/>
        </w:rPr>
        <w:t xml:space="preserve"> this organization </w:t>
      </w:r>
      <w:r w:rsidR="000759C7" w:rsidRPr="00287E60">
        <w:rPr>
          <w:rFonts w:ascii="Arial" w:hAnsi="Arial"/>
          <w:sz w:val="24"/>
        </w:rPr>
        <w:t xml:space="preserve">strongly urges the </w:t>
      </w:r>
      <w:r w:rsidR="002D6F1A" w:rsidRPr="00287E60">
        <w:rPr>
          <w:rFonts w:ascii="Arial" w:hAnsi="Arial"/>
          <w:sz w:val="24"/>
        </w:rPr>
        <w:t xml:space="preserve">DOR's </w:t>
      </w:r>
      <w:r w:rsidR="00D262D1" w:rsidRPr="00287E60">
        <w:rPr>
          <w:rFonts w:ascii="Arial" w:hAnsi="Arial"/>
          <w:sz w:val="24"/>
        </w:rPr>
        <w:t>directorate</w:t>
      </w:r>
      <w:r w:rsidR="000759C7" w:rsidRPr="00287E60">
        <w:rPr>
          <w:rFonts w:ascii="Arial" w:hAnsi="Arial"/>
          <w:sz w:val="24"/>
        </w:rPr>
        <w:t xml:space="preserve"> to scrutinize and review upper-management positions to ensure that budget allocations remain strictly directed toward a lean administrative structure; and </w:t>
      </w:r>
    </w:p>
    <w:p w14:paraId="32384CDC" w14:textId="77777777" w:rsidR="0017692D" w:rsidRPr="00287E60" w:rsidRDefault="0017692D" w:rsidP="000759C7">
      <w:pPr>
        <w:rPr>
          <w:rFonts w:ascii="Arial" w:hAnsi="Arial"/>
          <w:sz w:val="24"/>
        </w:rPr>
      </w:pPr>
    </w:p>
    <w:p w14:paraId="221C4334" w14:textId="795154D3" w:rsidR="00503610" w:rsidRPr="00287E60" w:rsidRDefault="006634A2" w:rsidP="000759C7">
      <w:pPr>
        <w:rPr>
          <w:rFonts w:ascii="Arial" w:hAnsi="Arial"/>
          <w:sz w:val="24"/>
        </w:rPr>
      </w:pPr>
      <w:r w:rsidRPr="00287E60">
        <w:rPr>
          <w:rFonts w:ascii="Arial" w:hAnsi="Arial"/>
          <w:sz w:val="24"/>
        </w:rPr>
        <w:t xml:space="preserve">BE IT FURTHER RESOLVED </w:t>
      </w:r>
      <w:r w:rsidR="000759C7" w:rsidRPr="00287E60">
        <w:rPr>
          <w:rFonts w:ascii="Arial" w:hAnsi="Arial"/>
          <w:sz w:val="24"/>
        </w:rPr>
        <w:t>that</w:t>
      </w:r>
      <w:r w:rsidR="000A71AC" w:rsidRPr="00287E60">
        <w:rPr>
          <w:rFonts w:ascii="Arial" w:hAnsi="Arial"/>
          <w:sz w:val="24"/>
        </w:rPr>
        <w:t xml:space="preserve"> this organization </w:t>
      </w:r>
      <w:r w:rsidR="000759C7" w:rsidRPr="00287E60">
        <w:rPr>
          <w:rFonts w:ascii="Arial" w:hAnsi="Arial"/>
          <w:sz w:val="24"/>
        </w:rPr>
        <w:t>strongly urges</w:t>
      </w:r>
      <w:r w:rsidR="0006178F" w:rsidRPr="00287E60">
        <w:rPr>
          <w:rFonts w:ascii="Arial" w:hAnsi="Arial"/>
          <w:sz w:val="24"/>
        </w:rPr>
        <w:t xml:space="preserve"> the DOR </w:t>
      </w:r>
      <w:r w:rsidR="000759C7" w:rsidRPr="00287E60">
        <w:rPr>
          <w:rFonts w:ascii="Arial" w:hAnsi="Arial"/>
          <w:sz w:val="24"/>
        </w:rPr>
        <w:t xml:space="preserve">to honor the historical integrity of SB 105 by immediately ending the practice of assigning generalist cases to Blind Field Services staff, prioritizing instead the equitable redistribution of specialized cases among existing Blind Field Services counselors to ensure sustainable caseloads; and </w:t>
      </w:r>
    </w:p>
    <w:p w14:paraId="20F0916A" w14:textId="77777777" w:rsidR="00503610" w:rsidRPr="00287E60" w:rsidRDefault="00503610" w:rsidP="000759C7">
      <w:pPr>
        <w:rPr>
          <w:rFonts w:ascii="Arial" w:hAnsi="Arial"/>
          <w:sz w:val="24"/>
        </w:rPr>
      </w:pPr>
    </w:p>
    <w:p w14:paraId="630F35E6" w14:textId="121646C9" w:rsidR="00813D26" w:rsidRPr="00287E60" w:rsidRDefault="006634A2" w:rsidP="000759C7">
      <w:pPr>
        <w:rPr>
          <w:rFonts w:ascii="Arial" w:hAnsi="Arial"/>
          <w:sz w:val="24"/>
        </w:rPr>
      </w:pPr>
      <w:r w:rsidRPr="00287E60">
        <w:rPr>
          <w:rFonts w:ascii="Arial" w:hAnsi="Arial"/>
          <w:sz w:val="24"/>
        </w:rPr>
        <w:lastRenderedPageBreak/>
        <w:t xml:space="preserve">BE </w:t>
      </w:r>
      <w:r w:rsidR="00462AC1" w:rsidRPr="00287E60">
        <w:rPr>
          <w:rFonts w:ascii="Arial" w:hAnsi="Arial"/>
          <w:sz w:val="24"/>
        </w:rPr>
        <w:t>FURTHER RESOLVED that this organization strongly urges the DOR to provide its</w:t>
      </w:r>
      <w:r w:rsidR="000759C7" w:rsidRPr="00287E60">
        <w:rPr>
          <w:rFonts w:ascii="Arial" w:hAnsi="Arial"/>
          <w:sz w:val="24"/>
        </w:rPr>
        <w:t xml:space="preserve"> Blind Advisory Committee with transparent "breakout" reports from the AWARE database that</w:t>
      </w:r>
      <w:r w:rsidR="00E61D29" w:rsidRPr="00287E60">
        <w:rPr>
          <w:rFonts w:ascii="Arial" w:hAnsi="Arial"/>
          <w:sz w:val="24"/>
        </w:rPr>
        <w:t xml:space="preserve"> isolate </w:t>
      </w:r>
      <w:r w:rsidR="000759C7" w:rsidRPr="00287E60">
        <w:rPr>
          <w:rFonts w:ascii="Arial" w:hAnsi="Arial"/>
          <w:sz w:val="24"/>
        </w:rPr>
        <w:t>outcomes for blind, low-vision, and Deaf</w:t>
      </w:r>
      <w:r w:rsidRPr="00287E60">
        <w:rPr>
          <w:rFonts w:ascii="Arial" w:hAnsi="Arial"/>
          <w:sz w:val="24"/>
        </w:rPr>
        <w:t>-</w:t>
      </w:r>
      <w:r w:rsidR="000759C7" w:rsidRPr="00287E60">
        <w:rPr>
          <w:rFonts w:ascii="Arial" w:hAnsi="Arial"/>
          <w:sz w:val="24"/>
        </w:rPr>
        <w:t xml:space="preserve">Blind clients from generalist data, ensuring specialized service is measured by facts rather than mixed statistics; and </w:t>
      </w:r>
    </w:p>
    <w:p w14:paraId="0E13567A" w14:textId="77777777" w:rsidR="00813D26" w:rsidRPr="00287E60" w:rsidRDefault="00813D26" w:rsidP="000759C7">
      <w:pPr>
        <w:rPr>
          <w:rFonts w:ascii="Arial" w:hAnsi="Arial"/>
          <w:sz w:val="24"/>
        </w:rPr>
      </w:pPr>
    </w:p>
    <w:p w14:paraId="5B9F0F90" w14:textId="5E04884A" w:rsidR="00F50A88" w:rsidRPr="00287E60" w:rsidRDefault="006634A2" w:rsidP="000759C7">
      <w:pPr>
        <w:rPr>
          <w:rFonts w:ascii="Arial" w:hAnsi="Arial"/>
          <w:sz w:val="24"/>
        </w:rPr>
      </w:pPr>
      <w:r w:rsidRPr="00287E60">
        <w:rPr>
          <w:rFonts w:ascii="Arial" w:hAnsi="Arial"/>
          <w:sz w:val="24"/>
        </w:rPr>
        <w:t xml:space="preserve">BE IT FURTHER RESOLVED </w:t>
      </w:r>
      <w:r w:rsidR="000759C7" w:rsidRPr="00287E60">
        <w:rPr>
          <w:rFonts w:ascii="Arial" w:hAnsi="Arial"/>
          <w:sz w:val="24"/>
        </w:rPr>
        <w:t>that</w:t>
      </w:r>
      <w:r w:rsidR="007574F3" w:rsidRPr="00287E60">
        <w:rPr>
          <w:rFonts w:ascii="Arial" w:hAnsi="Arial"/>
          <w:sz w:val="24"/>
        </w:rPr>
        <w:t xml:space="preserve"> this organization </w:t>
      </w:r>
      <w:r w:rsidR="000759C7" w:rsidRPr="00287E60">
        <w:rPr>
          <w:rFonts w:ascii="Arial" w:hAnsi="Arial"/>
          <w:sz w:val="24"/>
        </w:rPr>
        <w:t xml:space="preserve">strongly urges </w:t>
      </w:r>
      <w:r w:rsidR="00462AC1" w:rsidRPr="00287E60">
        <w:rPr>
          <w:rFonts w:ascii="Arial" w:hAnsi="Arial"/>
          <w:sz w:val="24"/>
        </w:rPr>
        <w:t>the DOR</w:t>
      </w:r>
      <w:r w:rsidR="00900810" w:rsidRPr="00287E60">
        <w:rPr>
          <w:rFonts w:ascii="Arial" w:hAnsi="Arial"/>
          <w:sz w:val="24"/>
        </w:rPr>
        <w:t xml:space="preserve"> </w:t>
      </w:r>
      <w:r w:rsidR="000759C7" w:rsidRPr="00287E60">
        <w:rPr>
          <w:rFonts w:ascii="Arial" w:hAnsi="Arial"/>
          <w:sz w:val="24"/>
        </w:rPr>
        <w:t xml:space="preserve">to modernize </w:t>
      </w:r>
      <w:r w:rsidR="00157A40" w:rsidRPr="00287E60">
        <w:rPr>
          <w:rFonts w:ascii="Arial" w:hAnsi="Arial"/>
          <w:sz w:val="24"/>
        </w:rPr>
        <w:t xml:space="preserve">outmoded </w:t>
      </w:r>
      <w:r w:rsidR="000759C7" w:rsidRPr="00287E60">
        <w:rPr>
          <w:rFonts w:ascii="Arial" w:hAnsi="Arial"/>
          <w:sz w:val="24"/>
        </w:rPr>
        <w:t>operations by integrating AI solutions to assist with administrative tasks, allowing counselors to provide services with greater expediency; and</w:t>
      </w:r>
    </w:p>
    <w:p w14:paraId="258D3C6C" w14:textId="77777777" w:rsidR="00F50A88" w:rsidRPr="00287E60" w:rsidRDefault="00F50A88" w:rsidP="000759C7">
      <w:pPr>
        <w:rPr>
          <w:rFonts w:ascii="Arial" w:hAnsi="Arial"/>
          <w:sz w:val="24"/>
        </w:rPr>
      </w:pPr>
    </w:p>
    <w:p w14:paraId="1695A4C1" w14:textId="093E8841" w:rsidR="00E947C6" w:rsidRPr="00287E60" w:rsidRDefault="006634A2" w:rsidP="000759C7">
      <w:pPr>
        <w:rPr>
          <w:rFonts w:ascii="Arial" w:hAnsi="Arial"/>
          <w:sz w:val="24"/>
        </w:rPr>
      </w:pPr>
      <w:r w:rsidRPr="00287E60">
        <w:rPr>
          <w:rFonts w:ascii="Arial" w:hAnsi="Arial"/>
          <w:sz w:val="24"/>
        </w:rPr>
        <w:t xml:space="preserve">BE IT FINALLY RESOLVED </w:t>
      </w:r>
      <w:r w:rsidR="000759C7" w:rsidRPr="00287E60">
        <w:rPr>
          <w:rFonts w:ascii="Arial" w:hAnsi="Arial"/>
          <w:sz w:val="24"/>
        </w:rPr>
        <w:t>that copies of this resolution and the supporting NRTC research be forwarded to the</w:t>
      </w:r>
      <w:r w:rsidR="00826E1A" w:rsidRPr="00287E60">
        <w:rPr>
          <w:rFonts w:ascii="Arial" w:hAnsi="Arial"/>
          <w:sz w:val="24"/>
        </w:rPr>
        <w:t xml:space="preserve"> DOR director</w:t>
      </w:r>
      <w:r w:rsidR="000759C7" w:rsidRPr="00287E60">
        <w:rPr>
          <w:rFonts w:ascii="Arial" w:hAnsi="Arial"/>
          <w:sz w:val="24"/>
        </w:rPr>
        <w:t>, the Blind Advisory Committee, the Speaker of the California State Assembly, the President Pro Tempore of the California State Senate, the Chairs and consultants of the Assembly and Senate Human Services Committees, and the Chairs of the Assembly Budget Committee and the Senate Budget and Fiscal Review Committee.</w:t>
      </w:r>
    </w:p>
    <w:p w14:paraId="6E03D805" w14:textId="77777777" w:rsidR="000759C7" w:rsidRPr="00287E60" w:rsidRDefault="000759C7" w:rsidP="000759C7">
      <w:pPr>
        <w:rPr>
          <w:rFonts w:ascii="Arial" w:hAnsi="Arial"/>
          <w:sz w:val="24"/>
        </w:rPr>
      </w:pPr>
    </w:p>
    <w:sectPr w:rsidR="000759C7" w:rsidRPr="00287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59C7"/>
    <w:rsid w:val="00001574"/>
    <w:rsid w:val="0006178F"/>
    <w:rsid w:val="000759C7"/>
    <w:rsid w:val="00077D3A"/>
    <w:rsid w:val="000A6B3D"/>
    <w:rsid w:val="000A71AC"/>
    <w:rsid w:val="000B5003"/>
    <w:rsid w:val="0010435E"/>
    <w:rsid w:val="001541A2"/>
    <w:rsid w:val="00157A40"/>
    <w:rsid w:val="0017692D"/>
    <w:rsid w:val="00250A2A"/>
    <w:rsid w:val="00262EA4"/>
    <w:rsid w:val="00287E60"/>
    <w:rsid w:val="002D6F1A"/>
    <w:rsid w:val="002F706A"/>
    <w:rsid w:val="00384CB1"/>
    <w:rsid w:val="003E0568"/>
    <w:rsid w:val="00430871"/>
    <w:rsid w:val="00462AC1"/>
    <w:rsid w:val="00503610"/>
    <w:rsid w:val="005143EE"/>
    <w:rsid w:val="005A5BB5"/>
    <w:rsid w:val="005F3031"/>
    <w:rsid w:val="00607BD6"/>
    <w:rsid w:val="0063369C"/>
    <w:rsid w:val="006634A2"/>
    <w:rsid w:val="006F26AC"/>
    <w:rsid w:val="00737116"/>
    <w:rsid w:val="00756AC9"/>
    <w:rsid w:val="007574F3"/>
    <w:rsid w:val="0080313E"/>
    <w:rsid w:val="00813D26"/>
    <w:rsid w:val="00826E1A"/>
    <w:rsid w:val="00883B3D"/>
    <w:rsid w:val="00886187"/>
    <w:rsid w:val="008D5D2B"/>
    <w:rsid w:val="008E6FE6"/>
    <w:rsid w:val="00900810"/>
    <w:rsid w:val="009A0543"/>
    <w:rsid w:val="009B1047"/>
    <w:rsid w:val="009B7BBE"/>
    <w:rsid w:val="00A2701D"/>
    <w:rsid w:val="00B22A5C"/>
    <w:rsid w:val="00B93067"/>
    <w:rsid w:val="00BD59B3"/>
    <w:rsid w:val="00C26D9D"/>
    <w:rsid w:val="00C57976"/>
    <w:rsid w:val="00C82B24"/>
    <w:rsid w:val="00CD59FD"/>
    <w:rsid w:val="00D0052F"/>
    <w:rsid w:val="00D262D1"/>
    <w:rsid w:val="00D53CC4"/>
    <w:rsid w:val="00D70D9F"/>
    <w:rsid w:val="00D9457A"/>
    <w:rsid w:val="00DC0CEC"/>
    <w:rsid w:val="00DD2123"/>
    <w:rsid w:val="00E3172F"/>
    <w:rsid w:val="00E53125"/>
    <w:rsid w:val="00E60955"/>
    <w:rsid w:val="00E61D29"/>
    <w:rsid w:val="00E80D71"/>
    <w:rsid w:val="00E947C6"/>
    <w:rsid w:val="00F06ECD"/>
    <w:rsid w:val="00F5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0A9E"/>
  <w15:chartTrackingRefBased/>
  <w15:docId w15:val="{1D7929EC-092B-4131-980F-181E412C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9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9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9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9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9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9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9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9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9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9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9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9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9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9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9C7"/>
    <w:rPr>
      <w:rFonts w:eastAsiaTheme="majorEastAsia" w:cstheme="majorBidi"/>
      <w:color w:val="272727" w:themeColor="text1" w:themeTint="D8"/>
    </w:rPr>
  </w:style>
  <w:style w:type="paragraph" w:styleId="Title">
    <w:name w:val="Title"/>
    <w:basedOn w:val="Normal"/>
    <w:next w:val="Normal"/>
    <w:link w:val="TitleChar"/>
    <w:uiPriority w:val="10"/>
    <w:qFormat/>
    <w:rsid w:val="00075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9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9C7"/>
    <w:pPr>
      <w:spacing w:before="160"/>
      <w:jc w:val="center"/>
    </w:pPr>
    <w:rPr>
      <w:i/>
      <w:iCs/>
      <w:color w:val="404040" w:themeColor="text1" w:themeTint="BF"/>
    </w:rPr>
  </w:style>
  <w:style w:type="character" w:customStyle="1" w:styleId="QuoteChar">
    <w:name w:val="Quote Char"/>
    <w:basedOn w:val="DefaultParagraphFont"/>
    <w:link w:val="Quote"/>
    <w:uiPriority w:val="29"/>
    <w:rsid w:val="000759C7"/>
    <w:rPr>
      <w:i/>
      <w:iCs/>
      <w:color w:val="404040" w:themeColor="text1" w:themeTint="BF"/>
    </w:rPr>
  </w:style>
  <w:style w:type="paragraph" w:styleId="ListParagraph">
    <w:name w:val="List Paragraph"/>
    <w:basedOn w:val="Normal"/>
    <w:uiPriority w:val="34"/>
    <w:qFormat/>
    <w:rsid w:val="000759C7"/>
    <w:pPr>
      <w:ind w:left="720"/>
      <w:contextualSpacing/>
    </w:pPr>
  </w:style>
  <w:style w:type="character" w:styleId="IntenseEmphasis">
    <w:name w:val="Intense Emphasis"/>
    <w:basedOn w:val="DefaultParagraphFont"/>
    <w:uiPriority w:val="21"/>
    <w:qFormat/>
    <w:rsid w:val="000759C7"/>
    <w:rPr>
      <w:i/>
      <w:iCs/>
      <w:color w:val="2F5496" w:themeColor="accent1" w:themeShade="BF"/>
    </w:rPr>
  </w:style>
  <w:style w:type="paragraph" w:styleId="IntenseQuote">
    <w:name w:val="Intense Quote"/>
    <w:basedOn w:val="Normal"/>
    <w:next w:val="Normal"/>
    <w:link w:val="IntenseQuoteChar"/>
    <w:uiPriority w:val="30"/>
    <w:qFormat/>
    <w:rsid w:val="000759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9C7"/>
    <w:rPr>
      <w:i/>
      <w:iCs/>
      <w:color w:val="2F5496" w:themeColor="accent1" w:themeShade="BF"/>
    </w:rPr>
  </w:style>
  <w:style w:type="character" w:styleId="IntenseReference">
    <w:name w:val="Intense Reference"/>
    <w:basedOn w:val="DefaultParagraphFont"/>
    <w:uiPriority w:val="32"/>
    <w:qFormat/>
    <w:rsid w:val="000759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Bashin</dc:creator>
  <cp:keywords/>
  <dc:description/>
  <cp:lastModifiedBy>Dillon, Shannon@DMHC</cp:lastModifiedBy>
  <cp:revision>54</cp:revision>
  <dcterms:created xsi:type="dcterms:W3CDTF">2026-03-07T20:02:00Z</dcterms:created>
  <dcterms:modified xsi:type="dcterms:W3CDTF">2026-03-09T22:04:00Z</dcterms:modified>
</cp:coreProperties>
</file>